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A043D" w14:textId="1D8374A6" w:rsidR="00CC3F71" w:rsidRPr="00CC3F71" w:rsidRDefault="00937B93" w:rsidP="00CC3F71">
      <w:pPr>
        <w:rPr>
          <w:b/>
          <w:bCs/>
        </w:rPr>
      </w:pPr>
      <w:proofErr w:type="spellStart"/>
      <w:r>
        <w:rPr>
          <w:b/>
          <w:bCs/>
        </w:rPr>
        <w:t>Rýmingaráætlun</w:t>
      </w:r>
      <w:proofErr w:type="spellEnd"/>
      <w:r>
        <w:rPr>
          <w:b/>
          <w:bCs/>
        </w:rPr>
        <w:t xml:space="preserve"> </w:t>
      </w:r>
      <w:r w:rsidR="00CC3F71" w:rsidRPr="00CC3F71">
        <w:rPr>
          <w:b/>
          <w:bCs/>
        </w:rPr>
        <w:t xml:space="preserve"> </w:t>
      </w:r>
    </w:p>
    <w:p w14:paraId="2B43CC5F" w14:textId="54102199" w:rsidR="00937B93" w:rsidRDefault="00937B93" w:rsidP="00CC3F71">
      <w:r w:rsidRPr="00937B93">
        <w:t xml:space="preserve">MARKMIÐ </w:t>
      </w:r>
      <w:proofErr w:type="spellStart"/>
      <w:r w:rsidRPr="00937B93">
        <w:t>rýmingaræfinga</w:t>
      </w:r>
      <w:proofErr w:type="spellEnd"/>
      <w:r w:rsidRPr="00937B93">
        <w:t xml:space="preserve"> er að þjálfa nemendur og starfsfólk skólans í að bregðast rétt við vá af völdum bruna, jarðskjálfta og annarra atburða sem krefjast þess að skólahúsið sé rýmt með skipulögðum hætti á stuttum tíma.</w:t>
      </w:r>
    </w:p>
    <w:p w14:paraId="2FAB3F4C" w14:textId="2032CAE4" w:rsidR="00937B93" w:rsidRDefault="00937B93" w:rsidP="00CC3F71">
      <w:pPr>
        <w:rPr>
          <w:b/>
          <w:bCs/>
        </w:rPr>
      </w:pPr>
      <w:r w:rsidRPr="00937B93">
        <w:rPr>
          <w:b/>
          <w:bCs/>
        </w:rPr>
        <w:t>Bruni eða önnur vá:</w:t>
      </w:r>
      <w:r w:rsidRPr="00937B93">
        <w:rPr>
          <w:b/>
          <w:bCs/>
        </w:rPr>
        <w:t xml:space="preserve"> </w:t>
      </w:r>
      <w:r w:rsidRPr="00384259">
        <w:rPr>
          <w:b/>
          <w:bCs/>
          <w:i/>
          <w:iCs/>
        </w:rPr>
        <w:t xml:space="preserve">Innandyra </w:t>
      </w:r>
      <w:r w:rsidRPr="00384259">
        <w:rPr>
          <w:b/>
          <w:bCs/>
          <w:i/>
          <w:iCs/>
        </w:rPr>
        <w:t>–</w:t>
      </w:r>
      <w:r w:rsidRPr="00384259">
        <w:rPr>
          <w:b/>
          <w:bCs/>
          <w:i/>
          <w:iCs/>
        </w:rPr>
        <w:t xml:space="preserve"> kennslustund</w:t>
      </w:r>
    </w:p>
    <w:p w14:paraId="69B880A6" w14:textId="77777777" w:rsidR="00937B93" w:rsidRPr="00937B93" w:rsidRDefault="00937B93" w:rsidP="00937B93">
      <w:pPr>
        <w:pStyle w:val="Mlsgreinlista"/>
        <w:numPr>
          <w:ilvl w:val="0"/>
          <w:numId w:val="11"/>
        </w:numPr>
      </w:pPr>
      <w:r w:rsidRPr="00937B93">
        <w:t>Tryggið öryggi og fumlaus viðbrögð ef hætta steðjar að.</w:t>
      </w:r>
    </w:p>
    <w:p w14:paraId="662C43BC" w14:textId="77777777" w:rsidR="00937B93" w:rsidRPr="00937B93" w:rsidRDefault="00937B93" w:rsidP="00937B93">
      <w:pPr>
        <w:pStyle w:val="Mlsgreinlista"/>
        <w:numPr>
          <w:ilvl w:val="0"/>
          <w:numId w:val="11"/>
        </w:numPr>
      </w:pPr>
      <w:r w:rsidRPr="00937B93">
        <w:t xml:space="preserve">Komið í veg fyrir slys við </w:t>
      </w:r>
      <w:proofErr w:type="spellStart"/>
      <w:r w:rsidRPr="00937B93">
        <w:t>rýmingu</w:t>
      </w:r>
      <w:proofErr w:type="spellEnd"/>
      <w:r w:rsidRPr="00937B93">
        <w:t xml:space="preserve"> á húsnæðinu hvort sem um æfingu eða alvöru er að ræða. </w:t>
      </w:r>
    </w:p>
    <w:p w14:paraId="4B2F5E8F" w14:textId="77777777" w:rsidR="00937B93" w:rsidRPr="00937B93" w:rsidRDefault="00937B93" w:rsidP="00937B93">
      <w:pPr>
        <w:pStyle w:val="Mlsgreinlista"/>
        <w:numPr>
          <w:ilvl w:val="0"/>
          <w:numId w:val="11"/>
        </w:numPr>
      </w:pPr>
      <w:r w:rsidRPr="00937B93">
        <w:t xml:space="preserve">Allir starfsmenn og nemendur skulu kynna sér </w:t>
      </w:r>
      <w:proofErr w:type="spellStart"/>
      <w:r w:rsidRPr="00937B93">
        <w:t>rýmingaráætlun</w:t>
      </w:r>
      <w:proofErr w:type="spellEnd"/>
      <w:r w:rsidRPr="00937B93">
        <w:t xml:space="preserve"> skólans. Yfirlitsmynd hangir uppi í kennslustofum og rýmum þar sem hópar koma saman. </w:t>
      </w:r>
    </w:p>
    <w:p w14:paraId="734B76ED" w14:textId="77777777" w:rsidR="00937B93" w:rsidRPr="00937B93" w:rsidRDefault="00937B93" w:rsidP="00937B93">
      <w:pPr>
        <w:pStyle w:val="Mlsgreinlista"/>
        <w:numPr>
          <w:ilvl w:val="0"/>
          <w:numId w:val="11"/>
        </w:numPr>
      </w:pPr>
      <w:r w:rsidRPr="00937B93">
        <w:t>Kennarar verða að vita um bestu flóttaleiðir frá öllum kennslustofum sem þeir kenna í.</w:t>
      </w:r>
    </w:p>
    <w:p w14:paraId="51D7D070" w14:textId="311E6047" w:rsidR="00937B93" w:rsidRDefault="00937B93" w:rsidP="00937B93">
      <w:pPr>
        <w:pStyle w:val="Mlsgreinlista"/>
        <w:numPr>
          <w:ilvl w:val="0"/>
          <w:numId w:val="11"/>
        </w:numPr>
      </w:pPr>
      <w:r w:rsidRPr="00937B93">
        <w:t xml:space="preserve">Ef aðvörunarbjalla fer af stað og þagnar síðan fljótlega er um bilun eða </w:t>
      </w:r>
      <w:proofErr w:type="spellStart"/>
      <w:r w:rsidRPr="00937B93">
        <w:t>gabb</w:t>
      </w:r>
      <w:proofErr w:type="spellEnd"/>
      <w:r w:rsidRPr="00937B93">
        <w:t xml:space="preserve"> að ræða. Ef á hinn bóginn bjallan fer aftur af stað og stöðvast ekki er raunveruleg hætta á ferðum og þá skal rýma skólahúsið. Kennarar taki með sér bekkjarskrá.</w:t>
      </w:r>
    </w:p>
    <w:p w14:paraId="792CB938" w14:textId="77777777" w:rsidR="00937B93" w:rsidRPr="00937B93" w:rsidRDefault="00937B93" w:rsidP="00937B93">
      <w:pPr>
        <w:pStyle w:val="Mlsgreinlista"/>
        <w:numPr>
          <w:ilvl w:val="0"/>
          <w:numId w:val="11"/>
        </w:numPr>
      </w:pPr>
      <w:r w:rsidRPr="00937B93">
        <w:t>Ef reykur er á göngum skal halda kyrru fyrir í skólastofunni og hafa dyr lokaðar. Þegar slökkvilið kemur verður þeim sem lokaðir eru inni bjargað út um glugga eða björgunarop.</w:t>
      </w:r>
    </w:p>
    <w:p w14:paraId="43CAA097" w14:textId="77777777" w:rsidR="00937B93" w:rsidRPr="00937B93" w:rsidRDefault="00937B93" w:rsidP="00937B93">
      <w:pPr>
        <w:pStyle w:val="Mlsgreinlista"/>
        <w:numPr>
          <w:ilvl w:val="0"/>
          <w:numId w:val="11"/>
        </w:numPr>
      </w:pPr>
      <w:r w:rsidRPr="00937B93">
        <w:t xml:space="preserve">Kennarar og starfsfólk </w:t>
      </w:r>
      <w:proofErr w:type="spellStart"/>
      <w:r w:rsidRPr="00937B93">
        <w:t>íklæðist</w:t>
      </w:r>
      <w:proofErr w:type="spellEnd"/>
      <w:r w:rsidRPr="00937B93">
        <w:t xml:space="preserve"> skærlitu vesti, sem eru í hverri kennslustofu og á skrifstofu skólans.</w:t>
      </w:r>
    </w:p>
    <w:p w14:paraId="4F7F9573" w14:textId="77777777" w:rsidR="00937B93" w:rsidRPr="00937B93" w:rsidRDefault="00937B93" w:rsidP="00937B93">
      <w:pPr>
        <w:pStyle w:val="Mlsgreinlista"/>
        <w:numPr>
          <w:ilvl w:val="0"/>
          <w:numId w:val="11"/>
        </w:numPr>
      </w:pPr>
      <w:r w:rsidRPr="00937B93">
        <w:t>Nemendur fara í skó áður en byggingin er yfirgefin og grípa með sér yfirhafnir.</w:t>
      </w:r>
    </w:p>
    <w:p w14:paraId="791710B7" w14:textId="6C953963" w:rsidR="00937B93" w:rsidRDefault="00937B93" w:rsidP="00937B93">
      <w:pPr>
        <w:pStyle w:val="Mlsgreinlista"/>
        <w:numPr>
          <w:ilvl w:val="0"/>
          <w:numId w:val="11"/>
        </w:numPr>
      </w:pPr>
      <w:r w:rsidRPr="00937B93">
        <w:t>Kennari fer síðastur og lokar stofunni til að koma í veg fyrir útbreiðslu reyks og elds. Allar eigur og verðmæti eru skilin eftir inni í stofu.</w:t>
      </w:r>
    </w:p>
    <w:p w14:paraId="54C728C6" w14:textId="77777777" w:rsidR="00937B93" w:rsidRPr="00937B93" w:rsidRDefault="00937B93" w:rsidP="00937B93">
      <w:pPr>
        <w:pStyle w:val="Mlsgreinlista"/>
        <w:numPr>
          <w:ilvl w:val="0"/>
          <w:numId w:val="11"/>
        </w:numPr>
      </w:pPr>
      <w:r w:rsidRPr="00937B93">
        <w:t xml:space="preserve">Ef vitað er um eld, reyk eða aðra hættu leiðbeina skólaliðar um öruggustu </w:t>
      </w:r>
      <w:proofErr w:type="spellStart"/>
      <w:r w:rsidRPr="00937B93">
        <w:t>rýmingarleið</w:t>
      </w:r>
      <w:proofErr w:type="spellEnd"/>
      <w:r w:rsidRPr="00937B93">
        <w:t xml:space="preserve"> miðað við ástand hverju sinni og ganga úr skugga um að salerni séu mannlaus. Einn þeirra gætir síðan inngangs að sínu húsi og að enginn fari þar inn. Að öðrum kosti er skólinn rýmdur samkvæmt </w:t>
      </w:r>
      <w:proofErr w:type="spellStart"/>
      <w:r w:rsidRPr="00937B93">
        <w:t>rýmingaráætlun</w:t>
      </w:r>
      <w:proofErr w:type="spellEnd"/>
      <w:r w:rsidRPr="00937B93">
        <w:t>.</w:t>
      </w:r>
    </w:p>
    <w:p w14:paraId="77742837" w14:textId="77777777" w:rsidR="00937B93" w:rsidRPr="00937B93" w:rsidRDefault="00937B93" w:rsidP="00937B93">
      <w:pPr>
        <w:pStyle w:val="Mlsgreinlista"/>
        <w:numPr>
          <w:ilvl w:val="0"/>
          <w:numId w:val="11"/>
        </w:numPr>
      </w:pPr>
      <w:r w:rsidRPr="00937B93">
        <w:t>Nemendur í tónmenntastofu geta farið inn á sitt svæði eftir skóm ef kennari telur það öruggt.</w:t>
      </w:r>
    </w:p>
    <w:p w14:paraId="3E37C296" w14:textId="77777777" w:rsidR="00937B93" w:rsidRPr="00937B93" w:rsidRDefault="00937B93" w:rsidP="00937B93">
      <w:pPr>
        <w:pStyle w:val="Mlsgreinlista"/>
        <w:numPr>
          <w:ilvl w:val="0"/>
          <w:numId w:val="11"/>
        </w:numPr>
      </w:pPr>
      <w:r w:rsidRPr="00937B93">
        <w:t xml:space="preserve">Safnsvæði er á leiksvæði austan við skólann. Hver bekkur á sinn stað þar sem og sérdeild.  Sjá nánari staðsetningu á </w:t>
      </w:r>
      <w:proofErr w:type="spellStart"/>
      <w:r w:rsidRPr="00937B93">
        <w:t>yfirlitsmynd</w:t>
      </w:r>
      <w:proofErr w:type="spellEnd"/>
      <w:r w:rsidRPr="00937B93">
        <w:t>.</w:t>
      </w:r>
    </w:p>
    <w:p w14:paraId="7C30D106" w14:textId="77777777" w:rsidR="00937B93" w:rsidRPr="00937B93" w:rsidRDefault="00937B93" w:rsidP="00937B93">
      <w:pPr>
        <w:pStyle w:val="Mlsgreinlista"/>
        <w:numPr>
          <w:ilvl w:val="0"/>
          <w:numId w:val="11"/>
        </w:numPr>
      </w:pPr>
      <w:r w:rsidRPr="00937B93">
        <w:t xml:space="preserve">Sérgreina- og sérkennarar fara með sína nemendur á þeirra stað á safnsvæði. </w:t>
      </w:r>
    </w:p>
    <w:p w14:paraId="7AF91551" w14:textId="77CFDFE4" w:rsidR="00937B93" w:rsidRDefault="00937B93" w:rsidP="00937B93">
      <w:pPr>
        <w:pStyle w:val="Mlsgreinlista"/>
        <w:numPr>
          <w:ilvl w:val="0"/>
          <w:numId w:val="11"/>
        </w:numPr>
      </w:pPr>
      <w:r w:rsidRPr="00937B93">
        <w:t>Nemendur fari í röð til að flýta manntali.</w:t>
      </w:r>
    </w:p>
    <w:p w14:paraId="0FA41D05" w14:textId="77777777" w:rsidR="00937B93" w:rsidRPr="00937B93" w:rsidRDefault="00937B93" w:rsidP="00937B93">
      <w:pPr>
        <w:pStyle w:val="Mlsgreinlista"/>
        <w:numPr>
          <w:ilvl w:val="0"/>
          <w:numId w:val="11"/>
        </w:numPr>
      </w:pPr>
      <w:r w:rsidRPr="00937B93">
        <w:t>Þegar manntali er lokið stendur kennari fyrir framan sinn hóp. Það merkir að allir séu komnir. Vanti nemanda sýnir kennari rautt spjald en grænt spjald ef allir eru mættir.</w:t>
      </w:r>
    </w:p>
    <w:p w14:paraId="25F9F4F3" w14:textId="77777777" w:rsidR="00937B93" w:rsidRPr="00937B93" w:rsidRDefault="00937B93" w:rsidP="00937B93">
      <w:pPr>
        <w:pStyle w:val="Mlsgreinlista"/>
        <w:numPr>
          <w:ilvl w:val="0"/>
          <w:numId w:val="11"/>
        </w:numPr>
      </w:pPr>
      <w:r w:rsidRPr="00937B93">
        <w:t xml:space="preserve">Deildarstjóri stoðþjónustu (1.-4. bekk), aðstoðarskólastjóri (5.-7. bekk) og skrifstofustjóri og deildarstjóri unglingastigs (8.-10. bekk) fara á milli hópa og fá </w:t>
      </w:r>
      <w:r w:rsidRPr="00937B93">
        <w:lastRenderedPageBreak/>
        <w:t>uppgefið hvort einhvern vantar og ef svo er hvar viðkomandi hafi sést síðast. Þeim upplýsingum koma þessir aðilar til varðstjóra slökkviliðsins.</w:t>
      </w:r>
    </w:p>
    <w:p w14:paraId="0136E799" w14:textId="77777777" w:rsidR="00937B93" w:rsidRPr="00937B93" w:rsidRDefault="00937B93" w:rsidP="00937B93">
      <w:pPr>
        <w:pStyle w:val="Mlsgreinlista"/>
        <w:numPr>
          <w:ilvl w:val="0"/>
          <w:numId w:val="11"/>
        </w:numPr>
      </w:pPr>
      <w:r w:rsidRPr="00937B93">
        <w:t xml:space="preserve">Umsjónarmaður skóla og fyrirliði athugar hvort allir hafi skilað sér út. </w:t>
      </w:r>
    </w:p>
    <w:p w14:paraId="325F797A" w14:textId="77777777" w:rsidR="00937B93" w:rsidRPr="00937B93" w:rsidRDefault="00937B93" w:rsidP="00937B93">
      <w:pPr>
        <w:pStyle w:val="Mlsgreinlista"/>
        <w:numPr>
          <w:ilvl w:val="0"/>
          <w:numId w:val="11"/>
        </w:numPr>
      </w:pPr>
      <w:r w:rsidRPr="00937B93">
        <w:t>Slökkvilið sér um leit að þeim sem ekki skila sér út. Enginn má fara inn í skólann fyrr en skólastjóri eða fulltrúi hans gefur heimild til þess. Sama gildir um æfingar.</w:t>
      </w:r>
    </w:p>
    <w:p w14:paraId="13C40D33" w14:textId="367765FF" w:rsidR="00937B93" w:rsidRPr="00937B93" w:rsidRDefault="00937B93" w:rsidP="00937B93">
      <w:pPr>
        <w:pStyle w:val="Mlsgreinlista"/>
        <w:numPr>
          <w:ilvl w:val="0"/>
          <w:numId w:val="11"/>
        </w:numPr>
      </w:pPr>
      <w:r>
        <w:rPr>
          <w:noProof/>
        </w:rPr>
        <w:drawing>
          <wp:anchor distT="0" distB="0" distL="114300" distR="114300" simplePos="0" relativeHeight="251658240" behindDoc="1" locked="0" layoutInCell="1" allowOverlap="1" wp14:anchorId="7FF7F99C" wp14:editId="6FA8C758">
            <wp:simplePos x="0" y="0"/>
            <wp:positionH relativeFrom="margin">
              <wp:posOffset>-499745</wp:posOffset>
            </wp:positionH>
            <wp:positionV relativeFrom="paragraph">
              <wp:posOffset>823595</wp:posOffset>
            </wp:positionV>
            <wp:extent cx="6715760" cy="5036820"/>
            <wp:effectExtent l="0" t="0" r="8890" b="0"/>
            <wp:wrapTight wrapText="bothSides">
              <wp:wrapPolygon edited="0">
                <wp:start x="0" y="0"/>
                <wp:lineTo x="0" y="21486"/>
                <wp:lineTo x="21567" y="21486"/>
                <wp:lineTo x="21567" y="0"/>
                <wp:lineTo x="0" y="0"/>
              </wp:wrapPolygon>
            </wp:wrapTight>
            <wp:docPr id="180868043" name="Myn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15760" cy="5036820"/>
                    </a:xfrm>
                    <a:prstGeom prst="rect">
                      <a:avLst/>
                    </a:prstGeom>
                    <a:noFill/>
                  </pic:spPr>
                </pic:pic>
              </a:graphicData>
            </a:graphic>
            <wp14:sizeRelH relativeFrom="margin">
              <wp14:pctWidth>0</wp14:pctWidth>
            </wp14:sizeRelH>
            <wp14:sizeRelV relativeFrom="margin">
              <wp14:pctHeight>0</wp14:pctHeight>
            </wp14:sizeRelV>
          </wp:anchor>
        </w:drawing>
      </w:r>
      <w:r w:rsidRPr="00937B93">
        <w:t>Ef þörf krefur verður farið með nemendur í Grafarvogskirkju til frekari aðhlynningar og öryggis. Skólastjóri upplýsir foreldra og fjölmiðla.</w:t>
      </w:r>
    </w:p>
    <w:p w14:paraId="2253E448" w14:textId="04DA95D2" w:rsidR="00384259" w:rsidRPr="00384259" w:rsidRDefault="00384259" w:rsidP="00384259">
      <w:pPr>
        <w:pStyle w:val="Mlsgreinlista"/>
      </w:pPr>
      <w:r>
        <w:rPr>
          <w:noProof/>
        </w:rPr>
        <w:drawing>
          <wp:anchor distT="0" distB="0" distL="114300" distR="114300" simplePos="0" relativeHeight="251664384" behindDoc="0" locked="0" layoutInCell="1" allowOverlap="1" wp14:anchorId="0DAB9BD7" wp14:editId="2C07AD4C">
            <wp:simplePos x="0" y="0"/>
            <wp:positionH relativeFrom="column">
              <wp:posOffset>3710305</wp:posOffset>
            </wp:positionH>
            <wp:positionV relativeFrom="paragraph">
              <wp:posOffset>2322195</wp:posOffset>
            </wp:positionV>
            <wp:extent cx="781050" cy="644265"/>
            <wp:effectExtent l="0" t="0" r="0" b="3810"/>
            <wp:wrapNone/>
            <wp:docPr id="123624118" name="Myn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1050" cy="64426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48D1A975" wp14:editId="583122ED">
            <wp:simplePos x="0" y="0"/>
            <wp:positionH relativeFrom="column">
              <wp:posOffset>3938905</wp:posOffset>
            </wp:positionH>
            <wp:positionV relativeFrom="paragraph">
              <wp:posOffset>2645410</wp:posOffset>
            </wp:positionV>
            <wp:extent cx="733425" cy="613356"/>
            <wp:effectExtent l="0" t="0" r="0" b="0"/>
            <wp:wrapNone/>
            <wp:docPr id="925362060" name="Myn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3425" cy="613356"/>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3387E8EF" wp14:editId="0D45223E">
            <wp:simplePos x="0" y="0"/>
            <wp:positionH relativeFrom="margin">
              <wp:align>left</wp:align>
            </wp:positionH>
            <wp:positionV relativeFrom="paragraph">
              <wp:posOffset>3519170</wp:posOffset>
            </wp:positionV>
            <wp:extent cx="768795" cy="438680"/>
            <wp:effectExtent l="38100" t="133350" r="50800" b="133350"/>
            <wp:wrapNone/>
            <wp:docPr id="1413106690" name="Myn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20236590">
                      <a:off x="0" y="0"/>
                      <a:ext cx="768795" cy="438680"/>
                    </a:xfrm>
                    <a:prstGeom prst="rect">
                      <a:avLst/>
                    </a:prstGeom>
                    <a:noFill/>
                  </pic:spPr>
                </pic:pic>
              </a:graphicData>
            </a:graphic>
            <wp14:sizeRelH relativeFrom="margin">
              <wp14:pctWidth>0</wp14:pctWidth>
            </wp14:sizeRelH>
            <wp14:sizeRelV relativeFrom="margin">
              <wp14:pctHeight>0</wp14:pctHeight>
            </wp14:sizeRelV>
          </wp:anchor>
        </w:drawing>
      </w:r>
      <w:r w:rsidR="00937B93">
        <w:rPr>
          <w:noProof/>
        </w:rPr>
        <w:drawing>
          <wp:anchor distT="0" distB="0" distL="114300" distR="114300" simplePos="0" relativeHeight="251662336" behindDoc="0" locked="0" layoutInCell="1" allowOverlap="1" wp14:anchorId="7FE2E263" wp14:editId="0F0AB327">
            <wp:simplePos x="0" y="0"/>
            <wp:positionH relativeFrom="column">
              <wp:posOffset>528955</wp:posOffset>
            </wp:positionH>
            <wp:positionV relativeFrom="paragraph">
              <wp:posOffset>2924175</wp:posOffset>
            </wp:positionV>
            <wp:extent cx="926465" cy="786765"/>
            <wp:effectExtent l="0" t="0" r="6985" b="0"/>
            <wp:wrapNone/>
            <wp:docPr id="866062504" name="Myn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6465" cy="786765"/>
                    </a:xfrm>
                    <a:prstGeom prst="rect">
                      <a:avLst/>
                    </a:prstGeom>
                    <a:noFill/>
                  </pic:spPr>
                </pic:pic>
              </a:graphicData>
            </a:graphic>
          </wp:anchor>
        </w:drawing>
      </w:r>
      <w:r w:rsidR="00937B93">
        <w:rPr>
          <w:noProof/>
        </w:rPr>
        <w:drawing>
          <wp:anchor distT="0" distB="0" distL="114300" distR="114300" simplePos="0" relativeHeight="251661312" behindDoc="0" locked="0" layoutInCell="1" allowOverlap="1" wp14:anchorId="12392361" wp14:editId="145B0036">
            <wp:simplePos x="0" y="0"/>
            <wp:positionH relativeFrom="column">
              <wp:posOffset>1671955</wp:posOffset>
            </wp:positionH>
            <wp:positionV relativeFrom="paragraph">
              <wp:posOffset>2000250</wp:posOffset>
            </wp:positionV>
            <wp:extent cx="1237615" cy="804545"/>
            <wp:effectExtent l="0" t="0" r="635" b="0"/>
            <wp:wrapNone/>
            <wp:docPr id="163077641" name="Myn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7615" cy="804545"/>
                    </a:xfrm>
                    <a:prstGeom prst="rect">
                      <a:avLst/>
                    </a:prstGeom>
                    <a:noFill/>
                  </pic:spPr>
                </pic:pic>
              </a:graphicData>
            </a:graphic>
          </wp:anchor>
        </w:drawing>
      </w:r>
      <w:r w:rsidR="00937B93">
        <w:rPr>
          <w:noProof/>
        </w:rPr>
        <w:drawing>
          <wp:anchor distT="0" distB="0" distL="114300" distR="114300" simplePos="0" relativeHeight="251660288" behindDoc="0" locked="0" layoutInCell="1" allowOverlap="1" wp14:anchorId="0B038809" wp14:editId="4170BBDB">
            <wp:simplePos x="0" y="0"/>
            <wp:positionH relativeFrom="column">
              <wp:posOffset>-575945</wp:posOffset>
            </wp:positionH>
            <wp:positionV relativeFrom="paragraph">
              <wp:posOffset>4171950</wp:posOffset>
            </wp:positionV>
            <wp:extent cx="1009650" cy="712470"/>
            <wp:effectExtent l="0" t="0" r="0" b="0"/>
            <wp:wrapNone/>
            <wp:docPr id="1537460555" name="Myn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a:extLst>
                        <a:ext uri="{28A0092B-C50C-407E-A947-70E740481C1C}">
                          <a14:useLocalDpi xmlns:a14="http://schemas.microsoft.com/office/drawing/2010/main" val="0"/>
                        </a:ext>
                      </a:extLst>
                    </a:blip>
                    <a:srcRect t="19396" r="28603"/>
                    <a:stretch>
                      <a:fillRect/>
                    </a:stretch>
                  </pic:blipFill>
                  <pic:spPr bwMode="auto">
                    <a:xfrm>
                      <a:off x="0" y="0"/>
                      <a:ext cx="1009650" cy="7124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37B93">
        <w:rPr>
          <w:noProof/>
        </w:rPr>
        <w:drawing>
          <wp:anchor distT="0" distB="0" distL="114300" distR="114300" simplePos="0" relativeHeight="251659264" behindDoc="0" locked="0" layoutInCell="1" allowOverlap="1" wp14:anchorId="125D6E06" wp14:editId="687D8371">
            <wp:simplePos x="0" y="0"/>
            <wp:positionH relativeFrom="column">
              <wp:posOffset>367030</wp:posOffset>
            </wp:positionH>
            <wp:positionV relativeFrom="paragraph">
              <wp:posOffset>3517265</wp:posOffset>
            </wp:positionV>
            <wp:extent cx="1242695" cy="782334"/>
            <wp:effectExtent l="0" t="0" r="0" b="0"/>
            <wp:wrapNone/>
            <wp:docPr id="1942334646" name="Myn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42695" cy="782334"/>
                    </a:xfrm>
                    <a:prstGeom prst="rect">
                      <a:avLst/>
                    </a:prstGeom>
                    <a:noFill/>
                  </pic:spPr>
                </pic:pic>
              </a:graphicData>
            </a:graphic>
            <wp14:sizeRelH relativeFrom="margin">
              <wp14:pctWidth>0</wp14:pctWidth>
            </wp14:sizeRelH>
            <wp14:sizeRelV relativeFrom="margin">
              <wp14:pctHeight>0</wp14:pctHeight>
            </wp14:sizeRelV>
          </wp:anchor>
        </w:drawing>
      </w:r>
    </w:p>
    <w:p w14:paraId="0C07908A" w14:textId="14A74B17" w:rsidR="00384259" w:rsidRDefault="00384259" w:rsidP="00384259">
      <w:pPr>
        <w:tabs>
          <w:tab w:val="left" w:pos="1470"/>
        </w:tabs>
      </w:pPr>
      <w:r>
        <w:tab/>
      </w:r>
    </w:p>
    <w:p w14:paraId="22B0DE0C" w14:textId="22BD786F" w:rsidR="00384259" w:rsidRPr="00384259" w:rsidRDefault="00384259" w:rsidP="00384259">
      <w:pPr>
        <w:tabs>
          <w:tab w:val="left" w:pos="1470"/>
        </w:tabs>
      </w:pPr>
      <w:r w:rsidRPr="00384259">
        <w:rPr>
          <w:b/>
          <w:bCs/>
        </w:rPr>
        <w:t>Bruni eða önnur vá:</w:t>
      </w:r>
      <w:r>
        <w:rPr>
          <w:b/>
          <w:bCs/>
        </w:rPr>
        <w:t xml:space="preserve"> </w:t>
      </w:r>
      <w:r w:rsidRPr="00384259">
        <w:rPr>
          <w:b/>
          <w:bCs/>
          <w:i/>
          <w:iCs/>
        </w:rPr>
        <w:t>Utandyra – frímínútur - eyður</w:t>
      </w:r>
    </w:p>
    <w:p w14:paraId="0A421576" w14:textId="77777777" w:rsidR="00384259" w:rsidRPr="00384259" w:rsidRDefault="00384259" w:rsidP="00384259">
      <w:pPr>
        <w:pStyle w:val="Mlsgreinlista"/>
        <w:numPr>
          <w:ilvl w:val="0"/>
          <w:numId w:val="13"/>
        </w:numPr>
      </w:pPr>
      <w:r w:rsidRPr="00384259">
        <w:t>Nemendur á leikvelli fari á sitt safnsvæði og hver bekkur myndi afmarkaðan hóp.</w:t>
      </w:r>
    </w:p>
    <w:p w14:paraId="243E0298" w14:textId="77777777" w:rsidR="00384259" w:rsidRPr="00384259" w:rsidRDefault="00384259" w:rsidP="00384259">
      <w:pPr>
        <w:pStyle w:val="Mlsgreinlista"/>
        <w:numPr>
          <w:ilvl w:val="0"/>
          <w:numId w:val="13"/>
        </w:numPr>
      </w:pPr>
      <w:r w:rsidRPr="00384259">
        <w:t>Þeir nemendur sem eru inni í skólahúsinu fari strax út og á sitt safnsvæði. Skólaliðar og kennarar á vakt, aðrir en umsjónarkennarar, leiðbeini nemendum.</w:t>
      </w:r>
    </w:p>
    <w:p w14:paraId="79F659EE" w14:textId="77777777" w:rsidR="00384259" w:rsidRPr="00384259" w:rsidRDefault="00384259" w:rsidP="00384259">
      <w:pPr>
        <w:pStyle w:val="Mlsgreinlista"/>
        <w:numPr>
          <w:ilvl w:val="0"/>
          <w:numId w:val="13"/>
        </w:numPr>
      </w:pPr>
      <w:r w:rsidRPr="00384259">
        <w:t>Umsjónarkennarar sameinist þar hver sínum bekk og taki manntal.</w:t>
      </w:r>
    </w:p>
    <w:p w14:paraId="5A15084A" w14:textId="77777777" w:rsidR="00384259" w:rsidRDefault="00384259" w:rsidP="00384259"/>
    <w:p w14:paraId="24F1A00E" w14:textId="77777777" w:rsidR="00384259" w:rsidRDefault="00384259" w:rsidP="00384259">
      <w:pPr>
        <w:rPr>
          <w:b/>
          <w:bCs/>
        </w:rPr>
      </w:pPr>
    </w:p>
    <w:p w14:paraId="61F8BB3A" w14:textId="687B6CA5" w:rsidR="00384259" w:rsidRPr="00384259" w:rsidRDefault="00384259" w:rsidP="00384259">
      <w:pPr>
        <w:rPr>
          <w:b/>
          <w:bCs/>
        </w:rPr>
      </w:pPr>
      <w:r w:rsidRPr="00384259">
        <w:rPr>
          <w:b/>
          <w:bCs/>
        </w:rPr>
        <w:t>Jarðskjálfti:</w:t>
      </w:r>
      <w:r>
        <w:rPr>
          <w:b/>
          <w:bCs/>
        </w:rPr>
        <w:t xml:space="preserve"> </w:t>
      </w:r>
      <w:r w:rsidRPr="00384259">
        <w:rPr>
          <w:b/>
          <w:bCs/>
          <w:i/>
          <w:iCs/>
        </w:rPr>
        <w:t>Innandyra - kennslustund</w:t>
      </w:r>
    </w:p>
    <w:p w14:paraId="4CEDAB6C" w14:textId="77777777" w:rsidR="00384259" w:rsidRPr="00384259" w:rsidRDefault="00384259" w:rsidP="00384259">
      <w:pPr>
        <w:pStyle w:val="Mlsgreinlista"/>
        <w:numPr>
          <w:ilvl w:val="0"/>
          <w:numId w:val="14"/>
        </w:numPr>
      </w:pPr>
      <w:r w:rsidRPr="00384259">
        <w:t>Sýnið stillingu og forðist vanhugsaðar aðgerðir. Alls ekki hlaupa út.</w:t>
      </w:r>
    </w:p>
    <w:p w14:paraId="54D63962" w14:textId="77777777" w:rsidR="00384259" w:rsidRPr="00384259" w:rsidRDefault="00384259" w:rsidP="00384259">
      <w:pPr>
        <w:pStyle w:val="Mlsgreinlista"/>
        <w:numPr>
          <w:ilvl w:val="0"/>
          <w:numId w:val="14"/>
        </w:numPr>
      </w:pPr>
      <w:r w:rsidRPr="00384259">
        <w:t>Farið undir borð og bíðið þar til skjálftinn er yfirstaðinn.</w:t>
      </w:r>
    </w:p>
    <w:p w14:paraId="396434B3" w14:textId="77777777" w:rsidR="00384259" w:rsidRPr="00384259" w:rsidRDefault="00384259" w:rsidP="00384259">
      <w:pPr>
        <w:pStyle w:val="Mlsgreinlista"/>
        <w:numPr>
          <w:ilvl w:val="0"/>
          <w:numId w:val="14"/>
        </w:numPr>
      </w:pPr>
      <w:r w:rsidRPr="00384259">
        <w:t xml:space="preserve">Þegar skjálftinn er yfirstaðinn skal yfirgefa bygginguna skipulega eftir </w:t>
      </w:r>
      <w:proofErr w:type="spellStart"/>
      <w:r w:rsidRPr="00384259">
        <w:t>fyrirfram</w:t>
      </w:r>
      <w:proofErr w:type="spellEnd"/>
      <w:r w:rsidRPr="00384259">
        <w:t xml:space="preserve"> gerðri áætlun (sjá </w:t>
      </w:r>
      <w:proofErr w:type="spellStart"/>
      <w:r w:rsidRPr="00384259">
        <w:t>rýmingaráætlun</w:t>
      </w:r>
      <w:proofErr w:type="spellEnd"/>
      <w:r w:rsidRPr="00384259">
        <w:t>). Kennarar taki bekkjarskrár.</w:t>
      </w:r>
    </w:p>
    <w:p w14:paraId="54469789" w14:textId="77777777" w:rsidR="00384259" w:rsidRPr="00384259" w:rsidRDefault="00384259" w:rsidP="00384259">
      <w:pPr>
        <w:pStyle w:val="Mlsgreinlista"/>
        <w:numPr>
          <w:ilvl w:val="0"/>
          <w:numId w:val="14"/>
        </w:numPr>
      </w:pPr>
      <w:r w:rsidRPr="00384259">
        <w:t xml:space="preserve">Nemendur skulu </w:t>
      </w:r>
      <w:proofErr w:type="spellStart"/>
      <w:r w:rsidRPr="00384259">
        <w:t>íklæðast</w:t>
      </w:r>
      <w:proofErr w:type="spellEnd"/>
      <w:r w:rsidRPr="00384259">
        <w:t xml:space="preserve"> skófatnaði áður en byggingin er yfirgefin, en taki yfirhafnir með sér.</w:t>
      </w:r>
    </w:p>
    <w:p w14:paraId="33303AD0" w14:textId="77777777" w:rsidR="00384259" w:rsidRPr="00384259" w:rsidRDefault="00384259" w:rsidP="00384259">
      <w:pPr>
        <w:pStyle w:val="Mlsgreinlista"/>
        <w:numPr>
          <w:ilvl w:val="0"/>
          <w:numId w:val="14"/>
        </w:numPr>
      </w:pPr>
      <w:r w:rsidRPr="00384259">
        <w:t>Kennari skal fara fyrir hópnum út og gæta vel að hugsanlegum hættum og vekja athygli barnanna á þeim.</w:t>
      </w:r>
    </w:p>
    <w:p w14:paraId="41A5CF40" w14:textId="5C4D0172" w:rsidR="00384259" w:rsidRPr="00384259" w:rsidRDefault="00384259" w:rsidP="00384259">
      <w:pPr>
        <w:pStyle w:val="Mlsgreinlista"/>
        <w:numPr>
          <w:ilvl w:val="0"/>
          <w:numId w:val="14"/>
        </w:numPr>
      </w:pPr>
      <w:r w:rsidRPr="00384259">
        <w:t>Farið á safnsvæði við skólann fjarri byggingum, ljósastaurum o.þ.h. og takið manntal. Ef einhvers er saknað skal gera ráðstafanir til að finna viðkomandi</w:t>
      </w:r>
    </w:p>
    <w:p w14:paraId="2D6193A2" w14:textId="77777777" w:rsidR="00384259" w:rsidRDefault="00384259" w:rsidP="00384259"/>
    <w:p w14:paraId="12D4B53F" w14:textId="3372198D" w:rsidR="00384259" w:rsidRPr="00384259" w:rsidRDefault="00384259" w:rsidP="00384259">
      <w:pPr>
        <w:rPr>
          <w:b/>
          <w:bCs/>
        </w:rPr>
      </w:pPr>
      <w:r w:rsidRPr="00384259">
        <w:rPr>
          <w:b/>
          <w:bCs/>
        </w:rPr>
        <w:t>Jarðskjálfti:</w:t>
      </w:r>
      <w:r>
        <w:rPr>
          <w:b/>
          <w:bCs/>
        </w:rPr>
        <w:t xml:space="preserve"> </w:t>
      </w:r>
      <w:r w:rsidRPr="00384259">
        <w:rPr>
          <w:b/>
          <w:bCs/>
          <w:i/>
          <w:iCs/>
        </w:rPr>
        <w:t>Utandyra - frímínútur</w:t>
      </w:r>
    </w:p>
    <w:p w14:paraId="697F9669" w14:textId="77777777" w:rsidR="00384259" w:rsidRPr="00384259" w:rsidRDefault="00384259" w:rsidP="00384259">
      <w:pPr>
        <w:pStyle w:val="Mlsgreinlista"/>
        <w:numPr>
          <w:ilvl w:val="0"/>
          <w:numId w:val="15"/>
        </w:numPr>
      </w:pPr>
      <w:r w:rsidRPr="00384259">
        <w:t>Brýnið fyrir nemendum að hver bekkur myndi afmarkaðan hóp á safnsvæði skólans fjarri byggingum, ljósastaurum o.þ.h.</w:t>
      </w:r>
    </w:p>
    <w:p w14:paraId="5EBA2AD6" w14:textId="77777777" w:rsidR="00384259" w:rsidRPr="00384259" w:rsidRDefault="00384259" w:rsidP="00384259">
      <w:pPr>
        <w:pStyle w:val="Mlsgreinlista"/>
        <w:numPr>
          <w:ilvl w:val="0"/>
          <w:numId w:val="15"/>
        </w:numPr>
      </w:pPr>
      <w:r w:rsidRPr="00384259">
        <w:t>Kennarar sameinast þar hver sínum bekk og taki manntal.</w:t>
      </w:r>
    </w:p>
    <w:p w14:paraId="4EB60EF1" w14:textId="270A34C7" w:rsidR="00384259" w:rsidRPr="00384259" w:rsidRDefault="00384259" w:rsidP="00384259">
      <w:pPr>
        <w:pStyle w:val="Mlsgreinlista"/>
        <w:numPr>
          <w:ilvl w:val="0"/>
          <w:numId w:val="15"/>
        </w:numPr>
      </w:pPr>
      <w:r w:rsidRPr="00384259">
        <w:t>Róið nemendur, hugið að meiðslum og veitið fyrstu hjálp. ATH: ekki skal farið inn í bygginguna fyrr en skyndikönnun hefur farið fram á öryggi hennar.</w:t>
      </w:r>
    </w:p>
    <w:p w14:paraId="6AC7A51D" w14:textId="77777777" w:rsidR="00384259" w:rsidRPr="00384259" w:rsidRDefault="00384259" w:rsidP="00384259"/>
    <w:p w14:paraId="5931B3C0" w14:textId="209F7F46" w:rsidR="00384259" w:rsidRPr="00384259" w:rsidRDefault="00384259" w:rsidP="00384259">
      <w:pPr>
        <w:rPr>
          <w:b/>
          <w:bCs/>
        </w:rPr>
      </w:pPr>
      <w:r w:rsidRPr="00384259">
        <w:rPr>
          <w:b/>
          <w:bCs/>
        </w:rPr>
        <w:t>ÁRÍÐANDI</w:t>
      </w:r>
    </w:p>
    <w:p w14:paraId="3B4F4328" w14:textId="77777777" w:rsidR="00384259" w:rsidRPr="00384259" w:rsidRDefault="00384259" w:rsidP="00384259">
      <w:r w:rsidRPr="00384259">
        <w:rPr>
          <w:b/>
          <w:bCs/>
        </w:rPr>
        <w:t>STJÓRNSTÖÐ</w:t>
      </w:r>
      <w:r w:rsidRPr="00384259">
        <w:t xml:space="preserve"> gefur ritara/stjórnendum boð um hvar brunaboði fer af stað. Upptök eru könnuð eins hratt og mögulegt er. Bjalla er stöðvuð á meðan - ef um hættu er að ræða er bjallan gangsett að nýju. Þá ber að rýma skólahúsið.</w:t>
      </w:r>
    </w:p>
    <w:p w14:paraId="716CADF5" w14:textId="6AD03609" w:rsidR="00384259" w:rsidRPr="00384259" w:rsidRDefault="00384259" w:rsidP="00384259">
      <w:r w:rsidRPr="00384259">
        <w:rPr>
          <w:b/>
          <w:bCs/>
        </w:rPr>
        <w:t>SKÝRT</w:t>
      </w:r>
      <w:r w:rsidRPr="00384259">
        <w:rPr>
          <w:i/>
          <w:iCs/>
        </w:rPr>
        <w:t>: Á raunverulegri hættustund fara nemendur aðeins í útiskó ef kennari telur tíma til þess en halda á eða sleppa yfirhöfnum</w:t>
      </w:r>
    </w:p>
    <w:p w14:paraId="3A46F3D5" w14:textId="77777777" w:rsidR="00384259" w:rsidRPr="00384259" w:rsidRDefault="00384259" w:rsidP="00384259"/>
    <w:p w14:paraId="0E372317" w14:textId="77777777" w:rsidR="00384259" w:rsidRPr="00384259" w:rsidRDefault="00384259" w:rsidP="00384259"/>
    <w:p w14:paraId="51A0DDEE" w14:textId="77777777" w:rsidR="00384259" w:rsidRPr="00384259" w:rsidRDefault="00384259" w:rsidP="00384259"/>
    <w:p w14:paraId="6B56E532" w14:textId="77777777" w:rsidR="00384259" w:rsidRPr="00384259" w:rsidRDefault="00384259" w:rsidP="00384259"/>
    <w:p w14:paraId="440A4C3A" w14:textId="77777777" w:rsidR="00384259" w:rsidRPr="00384259" w:rsidRDefault="00384259" w:rsidP="00384259"/>
    <w:p w14:paraId="5C326706" w14:textId="77777777" w:rsidR="00384259" w:rsidRPr="00384259" w:rsidRDefault="00384259" w:rsidP="00384259"/>
    <w:sectPr w:rsidR="00384259" w:rsidRPr="00384259">
      <w:head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E33BC" w14:textId="77777777" w:rsidR="00052CC2" w:rsidRDefault="00052CC2" w:rsidP="00ED681D">
      <w:pPr>
        <w:spacing w:after="0" w:line="240" w:lineRule="auto"/>
      </w:pPr>
      <w:r>
        <w:separator/>
      </w:r>
    </w:p>
  </w:endnote>
  <w:endnote w:type="continuationSeparator" w:id="0">
    <w:p w14:paraId="105E8FBE" w14:textId="77777777" w:rsidR="00052CC2" w:rsidRDefault="00052CC2" w:rsidP="00ED6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1DC4B" w14:textId="77777777" w:rsidR="00052CC2" w:rsidRDefault="00052CC2" w:rsidP="00ED681D">
      <w:pPr>
        <w:spacing w:after="0" w:line="240" w:lineRule="auto"/>
      </w:pPr>
      <w:r>
        <w:separator/>
      </w:r>
    </w:p>
  </w:footnote>
  <w:footnote w:type="continuationSeparator" w:id="0">
    <w:p w14:paraId="4BF4B952" w14:textId="77777777" w:rsidR="00052CC2" w:rsidRDefault="00052CC2" w:rsidP="00ED6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7650B" w14:textId="7FF5B5F4" w:rsidR="00ED681D" w:rsidRDefault="00ED681D" w:rsidP="00ED681D">
    <w:pPr>
      <w:pStyle w:val="Suhaus"/>
      <w:rPr>
        <w:b/>
      </w:rPr>
    </w:pPr>
    <w:r>
      <w:rPr>
        <w:noProof/>
      </w:rPr>
      <w:drawing>
        <wp:anchor distT="0" distB="0" distL="114300" distR="114300" simplePos="0" relativeHeight="251658240" behindDoc="1" locked="0" layoutInCell="1" allowOverlap="1" wp14:anchorId="4B637479" wp14:editId="4FD002D4">
          <wp:simplePos x="0" y="0"/>
          <wp:positionH relativeFrom="column">
            <wp:posOffset>3967480</wp:posOffset>
          </wp:positionH>
          <wp:positionV relativeFrom="paragraph">
            <wp:posOffset>-225425</wp:posOffset>
          </wp:positionV>
          <wp:extent cx="2103120" cy="506095"/>
          <wp:effectExtent l="0" t="0" r="0" b="8255"/>
          <wp:wrapNone/>
          <wp:docPr id="2116336252" name="Myn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3120" cy="506095"/>
                  </a:xfrm>
                  <a:prstGeom prst="rect">
                    <a:avLst/>
                  </a:prstGeom>
                  <a:noFill/>
                </pic:spPr>
              </pic:pic>
            </a:graphicData>
          </a:graphic>
        </wp:anchor>
      </w:drawing>
    </w:r>
    <w:r w:rsidRPr="005A1928">
      <w:rPr>
        <w:b/>
      </w:rPr>
      <w:t>Reykjavíkurborg</w:t>
    </w:r>
  </w:p>
  <w:p w14:paraId="0E8145E6" w14:textId="4AB0E95F" w:rsidR="00ED681D" w:rsidRDefault="00ED681D" w:rsidP="00ED681D">
    <w:pPr>
      <w:pStyle w:val="Suhaus"/>
    </w:pPr>
    <w:r w:rsidRPr="005A1928">
      <w:rPr>
        <w:b/>
      </w:rPr>
      <w:t>Foldaskóli</w:t>
    </w: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47DE"/>
    <w:multiLevelType w:val="hybridMultilevel"/>
    <w:tmpl w:val="C172CA14"/>
    <w:lvl w:ilvl="0" w:tplc="040F0001">
      <w:start w:val="1"/>
      <w:numFmt w:val="bullet"/>
      <w:lvlText w:val=""/>
      <w:lvlJc w:val="left"/>
      <w:pPr>
        <w:ind w:left="1440" w:hanging="360"/>
      </w:pPr>
      <w:rPr>
        <w:rFonts w:ascii="Symbol" w:hAnsi="Symbol" w:hint="default"/>
      </w:rPr>
    </w:lvl>
    <w:lvl w:ilvl="1" w:tplc="040F0003" w:tentative="1">
      <w:start w:val="1"/>
      <w:numFmt w:val="bullet"/>
      <w:lvlText w:val="o"/>
      <w:lvlJc w:val="left"/>
      <w:pPr>
        <w:ind w:left="2160" w:hanging="360"/>
      </w:pPr>
      <w:rPr>
        <w:rFonts w:ascii="Courier New" w:hAnsi="Courier New" w:cs="Courier New" w:hint="default"/>
      </w:rPr>
    </w:lvl>
    <w:lvl w:ilvl="2" w:tplc="040F0005" w:tentative="1">
      <w:start w:val="1"/>
      <w:numFmt w:val="bullet"/>
      <w:lvlText w:val=""/>
      <w:lvlJc w:val="left"/>
      <w:pPr>
        <w:ind w:left="2880" w:hanging="360"/>
      </w:pPr>
      <w:rPr>
        <w:rFonts w:ascii="Wingdings" w:hAnsi="Wingdings" w:hint="default"/>
      </w:rPr>
    </w:lvl>
    <w:lvl w:ilvl="3" w:tplc="040F0001" w:tentative="1">
      <w:start w:val="1"/>
      <w:numFmt w:val="bullet"/>
      <w:lvlText w:val=""/>
      <w:lvlJc w:val="left"/>
      <w:pPr>
        <w:ind w:left="3600" w:hanging="360"/>
      </w:pPr>
      <w:rPr>
        <w:rFonts w:ascii="Symbol" w:hAnsi="Symbol" w:hint="default"/>
      </w:rPr>
    </w:lvl>
    <w:lvl w:ilvl="4" w:tplc="040F0003" w:tentative="1">
      <w:start w:val="1"/>
      <w:numFmt w:val="bullet"/>
      <w:lvlText w:val="o"/>
      <w:lvlJc w:val="left"/>
      <w:pPr>
        <w:ind w:left="4320" w:hanging="360"/>
      </w:pPr>
      <w:rPr>
        <w:rFonts w:ascii="Courier New" w:hAnsi="Courier New" w:cs="Courier New" w:hint="default"/>
      </w:rPr>
    </w:lvl>
    <w:lvl w:ilvl="5" w:tplc="040F0005" w:tentative="1">
      <w:start w:val="1"/>
      <w:numFmt w:val="bullet"/>
      <w:lvlText w:val=""/>
      <w:lvlJc w:val="left"/>
      <w:pPr>
        <w:ind w:left="5040" w:hanging="360"/>
      </w:pPr>
      <w:rPr>
        <w:rFonts w:ascii="Wingdings" w:hAnsi="Wingdings" w:hint="default"/>
      </w:rPr>
    </w:lvl>
    <w:lvl w:ilvl="6" w:tplc="040F0001" w:tentative="1">
      <w:start w:val="1"/>
      <w:numFmt w:val="bullet"/>
      <w:lvlText w:val=""/>
      <w:lvlJc w:val="left"/>
      <w:pPr>
        <w:ind w:left="5760" w:hanging="360"/>
      </w:pPr>
      <w:rPr>
        <w:rFonts w:ascii="Symbol" w:hAnsi="Symbol" w:hint="default"/>
      </w:rPr>
    </w:lvl>
    <w:lvl w:ilvl="7" w:tplc="040F0003" w:tentative="1">
      <w:start w:val="1"/>
      <w:numFmt w:val="bullet"/>
      <w:lvlText w:val="o"/>
      <w:lvlJc w:val="left"/>
      <w:pPr>
        <w:ind w:left="6480" w:hanging="360"/>
      </w:pPr>
      <w:rPr>
        <w:rFonts w:ascii="Courier New" w:hAnsi="Courier New" w:cs="Courier New" w:hint="default"/>
      </w:rPr>
    </w:lvl>
    <w:lvl w:ilvl="8" w:tplc="040F0005" w:tentative="1">
      <w:start w:val="1"/>
      <w:numFmt w:val="bullet"/>
      <w:lvlText w:val=""/>
      <w:lvlJc w:val="left"/>
      <w:pPr>
        <w:ind w:left="7200" w:hanging="360"/>
      </w:pPr>
      <w:rPr>
        <w:rFonts w:ascii="Wingdings" w:hAnsi="Wingdings" w:hint="default"/>
      </w:rPr>
    </w:lvl>
  </w:abstractNum>
  <w:abstractNum w:abstractNumId="1" w15:restartNumberingAfterBreak="0">
    <w:nsid w:val="06366848"/>
    <w:multiLevelType w:val="hybridMultilevel"/>
    <w:tmpl w:val="FF7856F2"/>
    <w:lvl w:ilvl="0" w:tplc="CC2C3D96">
      <w:numFmt w:val="bullet"/>
      <w:lvlText w:val=""/>
      <w:lvlJc w:val="left"/>
      <w:pPr>
        <w:ind w:left="720" w:hanging="360"/>
      </w:pPr>
      <w:rPr>
        <w:rFonts w:ascii="Aptos" w:eastAsiaTheme="minorHAnsi" w:hAnsi="Aptos" w:cstheme="minorBidi"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 w15:restartNumberingAfterBreak="0">
    <w:nsid w:val="08246CC3"/>
    <w:multiLevelType w:val="hybridMultilevel"/>
    <w:tmpl w:val="A3463732"/>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3" w15:restartNumberingAfterBreak="0">
    <w:nsid w:val="12C70F87"/>
    <w:multiLevelType w:val="hybridMultilevel"/>
    <w:tmpl w:val="CDEA03CA"/>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4" w15:restartNumberingAfterBreak="0">
    <w:nsid w:val="141D49DC"/>
    <w:multiLevelType w:val="hybridMultilevel"/>
    <w:tmpl w:val="62B8A72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5" w15:restartNumberingAfterBreak="0">
    <w:nsid w:val="177E7060"/>
    <w:multiLevelType w:val="hybridMultilevel"/>
    <w:tmpl w:val="DF46FBA2"/>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6" w15:restartNumberingAfterBreak="0">
    <w:nsid w:val="24336015"/>
    <w:multiLevelType w:val="hybridMultilevel"/>
    <w:tmpl w:val="7CE8521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7" w15:restartNumberingAfterBreak="0">
    <w:nsid w:val="424E5B6D"/>
    <w:multiLevelType w:val="hybridMultilevel"/>
    <w:tmpl w:val="47AE5AC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48E6513A"/>
    <w:multiLevelType w:val="hybridMultilevel"/>
    <w:tmpl w:val="E26843EA"/>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9" w15:restartNumberingAfterBreak="0">
    <w:nsid w:val="4F152E4C"/>
    <w:multiLevelType w:val="hybridMultilevel"/>
    <w:tmpl w:val="A61AA996"/>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0" w15:restartNumberingAfterBreak="0">
    <w:nsid w:val="583071D4"/>
    <w:multiLevelType w:val="hybridMultilevel"/>
    <w:tmpl w:val="3288D46C"/>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1" w15:restartNumberingAfterBreak="0">
    <w:nsid w:val="72556FD3"/>
    <w:multiLevelType w:val="hybridMultilevel"/>
    <w:tmpl w:val="8E3AAE56"/>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2" w15:restartNumberingAfterBreak="0">
    <w:nsid w:val="74577842"/>
    <w:multiLevelType w:val="hybridMultilevel"/>
    <w:tmpl w:val="898E9538"/>
    <w:lvl w:ilvl="0" w:tplc="CC2C3D96">
      <w:numFmt w:val="bullet"/>
      <w:lvlText w:val=""/>
      <w:lvlJc w:val="left"/>
      <w:pPr>
        <w:ind w:left="1440" w:hanging="360"/>
      </w:pPr>
      <w:rPr>
        <w:rFonts w:ascii="Aptos" w:eastAsiaTheme="minorHAnsi" w:hAnsi="Aptos" w:cstheme="minorBidi" w:hint="default"/>
      </w:rPr>
    </w:lvl>
    <w:lvl w:ilvl="1" w:tplc="040F0003" w:tentative="1">
      <w:start w:val="1"/>
      <w:numFmt w:val="bullet"/>
      <w:lvlText w:val="o"/>
      <w:lvlJc w:val="left"/>
      <w:pPr>
        <w:ind w:left="2160" w:hanging="360"/>
      </w:pPr>
      <w:rPr>
        <w:rFonts w:ascii="Courier New" w:hAnsi="Courier New" w:cs="Courier New" w:hint="default"/>
      </w:rPr>
    </w:lvl>
    <w:lvl w:ilvl="2" w:tplc="040F0005" w:tentative="1">
      <w:start w:val="1"/>
      <w:numFmt w:val="bullet"/>
      <w:lvlText w:val=""/>
      <w:lvlJc w:val="left"/>
      <w:pPr>
        <w:ind w:left="2880" w:hanging="360"/>
      </w:pPr>
      <w:rPr>
        <w:rFonts w:ascii="Wingdings" w:hAnsi="Wingdings" w:hint="default"/>
      </w:rPr>
    </w:lvl>
    <w:lvl w:ilvl="3" w:tplc="040F0001" w:tentative="1">
      <w:start w:val="1"/>
      <w:numFmt w:val="bullet"/>
      <w:lvlText w:val=""/>
      <w:lvlJc w:val="left"/>
      <w:pPr>
        <w:ind w:left="3600" w:hanging="360"/>
      </w:pPr>
      <w:rPr>
        <w:rFonts w:ascii="Symbol" w:hAnsi="Symbol" w:hint="default"/>
      </w:rPr>
    </w:lvl>
    <w:lvl w:ilvl="4" w:tplc="040F0003" w:tentative="1">
      <w:start w:val="1"/>
      <w:numFmt w:val="bullet"/>
      <w:lvlText w:val="o"/>
      <w:lvlJc w:val="left"/>
      <w:pPr>
        <w:ind w:left="4320" w:hanging="360"/>
      </w:pPr>
      <w:rPr>
        <w:rFonts w:ascii="Courier New" w:hAnsi="Courier New" w:cs="Courier New" w:hint="default"/>
      </w:rPr>
    </w:lvl>
    <w:lvl w:ilvl="5" w:tplc="040F0005" w:tentative="1">
      <w:start w:val="1"/>
      <w:numFmt w:val="bullet"/>
      <w:lvlText w:val=""/>
      <w:lvlJc w:val="left"/>
      <w:pPr>
        <w:ind w:left="5040" w:hanging="360"/>
      </w:pPr>
      <w:rPr>
        <w:rFonts w:ascii="Wingdings" w:hAnsi="Wingdings" w:hint="default"/>
      </w:rPr>
    </w:lvl>
    <w:lvl w:ilvl="6" w:tplc="040F0001" w:tentative="1">
      <w:start w:val="1"/>
      <w:numFmt w:val="bullet"/>
      <w:lvlText w:val=""/>
      <w:lvlJc w:val="left"/>
      <w:pPr>
        <w:ind w:left="5760" w:hanging="360"/>
      </w:pPr>
      <w:rPr>
        <w:rFonts w:ascii="Symbol" w:hAnsi="Symbol" w:hint="default"/>
      </w:rPr>
    </w:lvl>
    <w:lvl w:ilvl="7" w:tplc="040F0003" w:tentative="1">
      <w:start w:val="1"/>
      <w:numFmt w:val="bullet"/>
      <w:lvlText w:val="o"/>
      <w:lvlJc w:val="left"/>
      <w:pPr>
        <w:ind w:left="6480" w:hanging="360"/>
      </w:pPr>
      <w:rPr>
        <w:rFonts w:ascii="Courier New" w:hAnsi="Courier New" w:cs="Courier New" w:hint="default"/>
      </w:rPr>
    </w:lvl>
    <w:lvl w:ilvl="8" w:tplc="040F0005" w:tentative="1">
      <w:start w:val="1"/>
      <w:numFmt w:val="bullet"/>
      <w:lvlText w:val=""/>
      <w:lvlJc w:val="left"/>
      <w:pPr>
        <w:ind w:left="7200" w:hanging="360"/>
      </w:pPr>
      <w:rPr>
        <w:rFonts w:ascii="Wingdings" w:hAnsi="Wingdings" w:hint="default"/>
      </w:rPr>
    </w:lvl>
  </w:abstractNum>
  <w:abstractNum w:abstractNumId="13" w15:restartNumberingAfterBreak="0">
    <w:nsid w:val="777B6D1B"/>
    <w:multiLevelType w:val="hybridMultilevel"/>
    <w:tmpl w:val="EC1C8EB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4" w15:restartNumberingAfterBreak="0">
    <w:nsid w:val="78D439DD"/>
    <w:multiLevelType w:val="hybridMultilevel"/>
    <w:tmpl w:val="10E44F82"/>
    <w:lvl w:ilvl="0" w:tplc="040F0001">
      <w:start w:val="1"/>
      <w:numFmt w:val="bullet"/>
      <w:lvlText w:val=""/>
      <w:lvlJc w:val="left"/>
      <w:pPr>
        <w:ind w:left="1440" w:hanging="360"/>
      </w:pPr>
      <w:rPr>
        <w:rFonts w:ascii="Symbol" w:hAnsi="Symbol" w:hint="default"/>
      </w:rPr>
    </w:lvl>
    <w:lvl w:ilvl="1" w:tplc="040F0003" w:tentative="1">
      <w:start w:val="1"/>
      <w:numFmt w:val="bullet"/>
      <w:lvlText w:val="o"/>
      <w:lvlJc w:val="left"/>
      <w:pPr>
        <w:ind w:left="2160" w:hanging="360"/>
      </w:pPr>
      <w:rPr>
        <w:rFonts w:ascii="Courier New" w:hAnsi="Courier New" w:cs="Courier New" w:hint="default"/>
      </w:rPr>
    </w:lvl>
    <w:lvl w:ilvl="2" w:tplc="040F0005" w:tentative="1">
      <w:start w:val="1"/>
      <w:numFmt w:val="bullet"/>
      <w:lvlText w:val=""/>
      <w:lvlJc w:val="left"/>
      <w:pPr>
        <w:ind w:left="2880" w:hanging="360"/>
      </w:pPr>
      <w:rPr>
        <w:rFonts w:ascii="Wingdings" w:hAnsi="Wingdings" w:hint="default"/>
      </w:rPr>
    </w:lvl>
    <w:lvl w:ilvl="3" w:tplc="040F0001" w:tentative="1">
      <w:start w:val="1"/>
      <w:numFmt w:val="bullet"/>
      <w:lvlText w:val=""/>
      <w:lvlJc w:val="left"/>
      <w:pPr>
        <w:ind w:left="3600" w:hanging="360"/>
      </w:pPr>
      <w:rPr>
        <w:rFonts w:ascii="Symbol" w:hAnsi="Symbol" w:hint="default"/>
      </w:rPr>
    </w:lvl>
    <w:lvl w:ilvl="4" w:tplc="040F0003" w:tentative="1">
      <w:start w:val="1"/>
      <w:numFmt w:val="bullet"/>
      <w:lvlText w:val="o"/>
      <w:lvlJc w:val="left"/>
      <w:pPr>
        <w:ind w:left="4320" w:hanging="360"/>
      </w:pPr>
      <w:rPr>
        <w:rFonts w:ascii="Courier New" w:hAnsi="Courier New" w:cs="Courier New" w:hint="default"/>
      </w:rPr>
    </w:lvl>
    <w:lvl w:ilvl="5" w:tplc="040F0005" w:tentative="1">
      <w:start w:val="1"/>
      <w:numFmt w:val="bullet"/>
      <w:lvlText w:val=""/>
      <w:lvlJc w:val="left"/>
      <w:pPr>
        <w:ind w:left="5040" w:hanging="360"/>
      </w:pPr>
      <w:rPr>
        <w:rFonts w:ascii="Wingdings" w:hAnsi="Wingdings" w:hint="default"/>
      </w:rPr>
    </w:lvl>
    <w:lvl w:ilvl="6" w:tplc="040F0001" w:tentative="1">
      <w:start w:val="1"/>
      <w:numFmt w:val="bullet"/>
      <w:lvlText w:val=""/>
      <w:lvlJc w:val="left"/>
      <w:pPr>
        <w:ind w:left="5760" w:hanging="360"/>
      </w:pPr>
      <w:rPr>
        <w:rFonts w:ascii="Symbol" w:hAnsi="Symbol" w:hint="default"/>
      </w:rPr>
    </w:lvl>
    <w:lvl w:ilvl="7" w:tplc="040F0003" w:tentative="1">
      <w:start w:val="1"/>
      <w:numFmt w:val="bullet"/>
      <w:lvlText w:val="o"/>
      <w:lvlJc w:val="left"/>
      <w:pPr>
        <w:ind w:left="6480" w:hanging="360"/>
      </w:pPr>
      <w:rPr>
        <w:rFonts w:ascii="Courier New" w:hAnsi="Courier New" w:cs="Courier New" w:hint="default"/>
      </w:rPr>
    </w:lvl>
    <w:lvl w:ilvl="8" w:tplc="040F0005" w:tentative="1">
      <w:start w:val="1"/>
      <w:numFmt w:val="bullet"/>
      <w:lvlText w:val=""/>
      <w:lvlJc w:val="left"/>
      <w:pPr>
        <w:ind w:left="7200" w:hanging="360"/>
      </w:pPr>
      <w:rPr>
        <w:rFonts w:ascii="Wingdings" w:hAnsi="Wingdings" w:hint="default"/>
      </w:rPr>
    </w:lvl>
  </w:abstractNum>
  <w:num w:numId="1" w16cid:durableId="304823101">
    <w:abstractNumId w:val="10"/>
  </w:num>
  <w:num w:numId="2" w16cid:durableId="1318916125">
    <w:abstractNumId w:val="1"/>
  </w:num>
  <w:num w:numId="3" w16cid:durableId="1543206859">
    <w:abstractNumId w:val="12"/>
  </w:num>
  <w:num w:numId="4" w16cid:durableId="966354206">
    <w:abstractNumId w:val="0"/>
  </w:num>
  <w:num w:numId="5" w16cid:durableId="869537992">
    <w:abstractNumId w:val="14"/>
  </w:num>
  <w:num w:numId="6" w16cid:durableId="851644087">
    <w:abstractNumId w:val="6"/>
  </w:num>
  <w:num w:numId="7" w16cid:durableId="1945920301">
    <w:abstractNumId w:val="4"/>
  </w:num>
  <w:num w:numId="8" w16cid:durableId="598486213">
    <w:abstractNumId w:val="8"/>
  </w:num>
  <w:num w:numId="9" w16cid:durableId="104812222">
    <w:abstractNumId w:val="3"/>
  </w:num>
  <w:num w:numId="10" w16cid:durableId="1888683266">
    <w:abstractNumId w:val="9"/>
  </w:num>
  <w:num w:numId="11" w16cid:durableId="2079130490">
    <w:abstractNumId w:val="5"/>
  </w:num>
  <w:num w:numId="12" w16cid:durableId="1968775833">
    <w:abstractNumId w:val="11"/>
  </w:num>
  <w:num w:numId="13" w16cid:durableId="1944803650">
    <w:abstractNumId w:val="13"/>
  </w:num>
  <w:num w:numId="14" w16cid:durableId="768549180">
    <w:abstractNumId w:val="7"/>
  </w:num>
  <w:num w:numId="15" w16cid:durableId="13991349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F71"/>
    <w:rsid w:val="00052CC2"/>
    <w:rsid w:val="00384259"/>
    <w:rsid w:val="00516C84"/>
    <w:rsid w:val="006D6500"/>
    <w:rsid w:val="00937B93"/>
    <w:rsid w:val="00A05F11"/>
    <w:rsid w:val="00BE6900"/>
    <w:rsid w:val="00CC3F71"/>
    <w:rsid w:val="00D85D2C"/>
    <w:rsid w:val="00E63B11"/>
    <w:rsid w:val="00ED681D"/>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77252"/>
  <w15:chartTrackingRefBased/>
  <w15:docId w15:val="{E982C53E-21EA-461A-A7C4-F6D33534C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s-I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paragraph" w:styleId="Fyrirsgn1">
    <w:name w:val="heading 1"/>
    <w:basedOn w:val="Venjulegur"/>
    <w:next w:val="Venjulegur"/>
    <w:link w:val="Fyrirsgn1Staf"/>
    <w:uiPriority w:val="9"/>
    <w:qFormat/>
    <w:rsid w:val="00CC3F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Fyrirsgn2">
    <w:name w:val="heading 2"/>
    <w:basedOn w:val="Venjulegur"/>
    <w:next w:val="Venjulegur"/>
    <w:link w:val="Fyrirsgn2Staf"/>
    <w:uiPriority w:val="9"/>
    <w:semiHidden/>
    <w:unhideWhenUsed/>
    <w:qFormat/>
    <w:rsid w:val="00CC3F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Fyrirsgn3">
    <w:name w:val="heading 3"/>
    <w:basedOn w:val="Venjulegur"/>
    <w:next w:val="Venjulegur"/>
    <w:link w:val="Fyrirsgn3Staf"/>
    <w:uiPriority w:val="9"/>
    <w:semiHidden/>
    <w:unhideWhenUsed/>
    <w:qFormat/>
    <w:rsid w:val="00CC3F71"/>
    <w:pPr>
      <w:keepNext/>
      <w:keepLines/>
      <w:spacing w:before="160" w:after="80"/>
      <w:outlineLvl w:val="2"/>
    </w:pPr>
    <w:rPr>
      <w:rFonts w:eastAsiaTheme="majorEastAsia" w:cstheme="majorBidi"/>
      <w:color w:val="0F4761" w:themeColor="accent1" w:themeShade="BF"/>
      <w:sz w:val="28"/>
      <w:szCs w:val="28"/>
    </w:rPr>
  </w:style>
  <w:style w:type="paragraph" w:styleId="Fyrirsgn4">
    <w:name w:val="heading 4"/>
    <w:basedOn w:val="Venjulegur"/>
    <w:next w:val="Venjulegur"/>
    <w:link w:val="Fyrirsgn4Staf"/>
    <w:uiPriority w:val="9"/>
    <w:semiHidden/>
    <w:unhideWhenUsed/>
    <w:qFormat/>
    <w:rsid w:val="00CC3F71"/>
    <w:pPr>
      <w:keepNext/>
      <w:keepLines/>
      <w:spacing w:before="80" w:after="40"/>
      <w:outlineLvl w:val="3"/>
    </w:pPr>
    <w:rPr>
      <w:rFonts w:eastAsiaTheme="majorEastAsia" w:cstheme="majorBidi"/>
      <w:i/>
      <w:iCs/>
      <w:color w:val="0F4761" w:themeColor="accent1" w:themeShade="BF"/>
    </w:rPr>
  </w:style>
  <w:style w:type="paragraph" w:styleId="Fyrirsgn5">
    <w:name w:val="heading 5"/>
    <w:basedOn w:val="Venjulegur"/>
    <w:next w:val="Venjulegur"/>
    <w:link w:val="Fyrirsgn5Staf"/>
    <w:uiPriority w:val="9"/>
    <w:semiHidden/>
    <w:unhideWhenUsed/>
    <w:qFormat/>
    <w:rsid w:val="00CC3F71"/>
    <w:pPr>
      <w:keepNext/>
      <w:keepLines/>
      <w:spacing w:before="80" w:after="40"/>
      <w:outlineLvl w:val="4"/>
    </w:pPr>
    <w:rPr>
      <w:rFonts w:eastAsiaTheme="majorEastAsia" w:cstheme="majorBidi"/>
      <w:color w:val="0F4761" w:themeColor="accent1" w:themeShade="BF"/>
    </w:rPr>
  </w:style>
  <w:style w:type="paragraph" w:styleId="Fyrirsgn6">
    <w:name w:val="heading 6"/>
    <w:basedOn w:val="Venjulegur"/>
    <w:next w:val="Venjulegur"/>
    <w:link w:val="Fyrirsgn6Staf"/>
    <w:uiPriority w:val="9"/>
    <w:semiHidden/>
    <w:unhideWhenUsed/>
    <w:qFormat/>
    <w:rsid w:val="00CC3F71"/>
    <w:pPr>
      <w:keepNext/>
      <w:keepLines/>
      <w:spacing w:before="40" w:after="0"/>
      <w:outlineLvl w:val="5"/>
    </w:pPr>
    <w:rPr>
      <w:rFonts w:eastAsiaTheme="majorEastAsia" w:cstheme="majorBidi"/>
      <w:i/>
      <w:iCs/>
      <w:color w:val="595959" w:themeColor="text1" w:themeTint="A6"/>
    </w:rPr>
  </w:style>
  <w:style w:type="paragraph" w:styleId="Fyrirsgn7">
    <w:name w:val="heading 7"/>
    <w:basedOn w:val="Venjulegur"/>
    <w:next w:val="Venjulegur"/>
    <w:link w:val="Fyrirsgn7Staf"/>
    <w:uiPriority w:val="9"/>
    <w:semiHidden/>
    <w:unhideWhenUsed/>
    <w:qFormat/>
    <w:rsid w:val="00CC3F71"/>
    <w:pPr>
      <w:keepNext/>
      <w:keepLines/>
      <w:spacing w:before="40" w:after="0"/>
      <w:outlineLvl w:val="6"/>
    </w:pPr>
    <w:rPr>
      <w:rFonts w:eastAsiaTheme="majorEastAsia" w:cstheme="majorBidi"/>
      <w:color w:val="595959" w:themeColor="text1" w:themeTint="A6"/>
    </w:rPr>
  </w:style>
  <w:style w:type="paragraph" w:styleId="Fyrirsgn8">
    <w:name w:val="heading 8"/>
    <w:basedOn w:val="Venjulegur"/>
    <w:next w:val="Venjulegur"/>
    <w:link w:val="Fyrirsgn8Staf"/>
    <w:uiPriority w:val="9"/>
    <w:semiHidden/>
    <w:unhideWhenUsed/>
    <w:qFormat/>
    <w:rsid w:val="00CC3F71"/>
    <w:pPr>
      <w:keepNext/>
      <w:keepLines/>
      <w:spacing w:after="0"/>
      <w:outlineLvl w:val="7"/>
    </w:pPr>
    <w:rPr>
      <w:rFonts w:eastAsiaTheme="majorEastAsia" w:cstheme="majorBidi"/>
      <w:i/>
      <w:iCs/>
      <w:color w:val="272727" w:themeColor="text1" w:themeTint="D8"/>
    </w:rPr>
  </w:style>
  <w:style w:type="paragraph" w:styleId="Fyrirsgn9">
    <w:name w:val="heading 9"/>
    <w:basedOn w:val="Venjulegur"/>
    <w:next w:val="Venjulegur"/>
    <w:link w:val="Fyrirsgn9Staf"/>
    <w:uiPriority w:val="9"/>
    <w:semiHidden/>
    <w:unhideWhenUsed/>
    <w:qFormat/>
    <w:rsid w:val="00CC3F71"/>
    <w:pPr>
      <w:keepNext/>
      <w:keepLines/>
      <w:spacing w:after="0"/>
      <w:outlineLvl w:val="8"/>
    </w:pPr>
    <w:rPr>
      <w:rFonts w:eastAsiaTheme="majorEastAsia" w:cstheme="majorBidi"/>
      <w:color w:val="272727" w:themeColor="text1" w:themeTint="D8"/>
    </w:rPr>
  </w:style>
  <w:style w:type="character" w:default="1" w:styleId="Sjlfgefinleturgermlsgreinar">
    <w:name w:val="Default Paragraph Font"/>
    <w:uiPriority w:val="1"/>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customStyle="1" w:styleId="Fyrirsgn1Staf">
    <w:name w:val="Fyrirsögn 1 Staf"/>
    <w:basedOn w:val="Sjlfgefinleturgermlsgreinar"/>
    <w:link w:val="Fyrirsgn1"/>
    <w:uiPriority w:val="9"/>
    <w:rsid w:val="00CC3F71"/>
    <w:rPr>
      <w:rFonts w:asciiTheme="majorHAnsi" w:eastAsiaTheme="majorEastAsia" w:hAnsiTheme="majorHAnsi" w:cstheme="majorBidi"/>
      <w:color w:val="0F4761" w:themeColor="accent1" w:themeShade="BF"/>
      <w:sz w:val="40"/>
      <w:szCs w:val="40"/>
    </w:rPr>
  </w:style>
  <w:style w:type="character" w:customStyle="1" w:styleId="Fyrirsgn2Staf">
    <w:name w:val="Fyrirsögn 2 Staf"/>
    <w:basedOn w:val="Sjlfgefinleturgermlsgreinar"/>
    <w:link w:val="Fyrirsgn2"/>
    <w:uiPriority w:val="9"/>
    <w:semiHidden/>
    <w:rsid w:val="00CC3F71"/>
    <w:rPr>
      <w:rFonts w:asciiTheme="majorHAnsi" w:eastAsiaTheme="majorEastAsia" w:hAnsiTheme="majorHAnsi" w:cstheme="majorBidi"/>
      <w:color w:val="0F4761" w:themeColor="accent1" w:themeShade="BF"/>
      <w:sz w:val="32"/>
      <w:szCs w:val="32"/>
    </w:rPr>
  </w:style>
  <w:style w:type="character" w:customStyle="1" w:styleId="Fyrirsgn3Staf">
    <w:name w:val="Fyrirsögn 3 Staf"/>
    <w:basedOn w:val="Sjlfgefinleturgermlsgreinar"/>
    <w:link w:val="Fyrirsgn3"/>
    <w:uiPriority w:val="9"/>
    <w:semiHidden/>
    <w:rsid w:val="00CC3F71"/>
    <w:rPr>
      <w:rFonts w:eastAsiaTheme="majorEastAsia" w:cstheme="majorBidi"/>
      <w:color w:val="0F4761" w:themeColor="accent1" w:themeShade="BF"/>
      <w:sz w:val="28"/>
      <w:szCs w:val="28"/>
    </w:rPr>
  </w:style>
  <w:style w:type="character" w:customStyle="1" w:styleId="Fyrirsgn4Staf">
    <w:name w:val="Fyrirsögn 4 Staf"/>
    <w:basedOn w:val="Sjlfgefinleturgermlsgreinar"/>
    <w:link w:val="Fyrirsgn4"/>
    <w:uiPriority w:val="9"/>
    <w:semiHidden/>
    <w:rsid w:val="00CC3F71"/>
    <w:rPr>
      <w:rFonts w:eastAsiaTheme="majorEastAsia" w:cstheme="majorBidi"/>
      <w:i/>
      <w:iCs/>
      <w:color w:val="0F4761" w:themeColor="accent1" w:themeShade="BF"/>
    </w:rPr>
  </w:style>
  <w:style w:type="character" w:customStyle="1" w:styleId="Fyrirsgn5Staf">
    <w:name w:val="Fyrirsögn 5 Staf"/>
    <w:basedOn w:val="Sjlfgefinleturgermlsgreinar"/>
    <w:link w:val="Fyrirsgn5"/>
    <w:uiPriority w:val="9"/>
    <w:semiHidden/>
    <w:rsid w:val="00CC3F71"/>
    <w:rPr>
      <w:rFonts w:eastAsiaTheme="majorEastAsia" w:cstheme="majorBidi"/>
      <w:color w:val="0F4761" w:themeColor="accent1" w:themeShade="BF"/>
    </w:rPr>
  </w:style>
  <w:style w:type="character" w:customStyle="1" w:styleId="Fyrirsgn6Staf">
    <w:name w:val="Fyrirsögn 6 Staf"/>
    <w:basedOn w:val="Sjlfgefinleturgermlsgreinar"/>
    <w:link w:val="Fyrirsgn6"/>
    <w:uiPriority w:val="9"/>
    <w:semiHidden/>
    <w:rsid w:val="00CC3F71"/>
    <w:rPr>
      <w:rFonts w:eastAsiaTheme="majorEastAsia" w:cstheme="majorBidi"/>
      <w:i/>
      <w:iCs/>
      <w:color w:val="595959" w:themeColor="text1" w:themeTint="A6"/>
    </w:rPr>
  </w:style>
  <w:style w:type="character" w:customStyle="1" w:styleId="Fyrirsgn7Staf">
    <w:name w:val="Fyrirsögn 7 Staf"/>
    <w:basedOn w:val="Sjlfgefinleturgermlsgreinar"/>
    <w:link w:val="Fyrirsgn7"/>
    <w:uiPriority w:val="9"/>
    <w:semiHidden/>
    <w:rsid w:val="00CC3F71"/>
    <w:rPr>
      <w:rFonts w:eastAsiaTheme="majorEastAsia" w:cstheme="majorBidi"/>
      <w:color w:val="595959" w:themeColor="text1" w:themeTint="A6"/>
    </w:rPr>
  </w:style>
  <w:style w:type="character" w:customStyle="1" w:styleId="Fyrirsgn8Staf">
    <w:name w:val="Fyrirsögn 8 Staf"/>
    <w:basedOn w:val="Sjlfgefinleturgermlsgreinar"/>
    <w:link w:val="Fyrirsgn8"/>
    <w:uiPriority w:val="9"/>
    <w:semiHidden/>
    <w:rsid w:val="00CC3F71"/>
    <w:rPr>
      <w:rFonts w:eastAsiaTheme="majorEastAsia" w:cstheme="majorBidi"/>
      <w:i/>
      <w:iCs/>
      <w:color w:val="272727" w:themeColor="text1" w:themeTint="D8"/>
    </w:rPr>
  </w:style>
  <w:style w:type="character" w:customStyle="1" w:styleId="Fyrirsgn9Staf">
    <w:name w:val="Fyrirsögn 9 Staf"/>
    <w:basedOn w:val="Sjlfgefinleturgermlsgreinar"/>
    <w:link w:val="Fyrirsgn9"/>
    <w:uiPriority w:val="9"/>
    <w:semiHidden/>
    <w:rsid w:val="00CC3F71"/>
    <w:rPr>
      <w:rFonts w:eastAsiaTheme="majorEastAsia" w:cstheme="majorBidi"/>
      <w:color w:val="272727" w:themeColor="text1" w:themeTint="D8"/>
    </w:rPr>
  </w:style>
  <w:style w:type="paragraph" w:styleId="Titill">
    <w:name w:val="Title"/>
    <w:basedOn w:val="Venjulegur"/>
    <w:next w:val="Venjulegur"/>
    <w:link w:val="TitillStaf"/>
    <w:uiPriority w:val="10"/>
    <w:qFormat/>
    <w:rsid w:val="00CC3F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illStaf">
    <w:name w:val="Titill Staf"/>
    <w:basedOn w:val="Sjlfgefinleturgermlsgreinar"/>
    <w:link w:val="Titill"/>
    <w:uiPriority w:val="10"/>
    <w:rsid w:val="00CC3F71"/>
    <w:rPr>
      <w:rFonts w:asciiTheme="majorHAnsi" w:eastAsiaTheme="majorEastAsia" w:hAnsiTheme="majorHAnsi" w:cstheme="majorBidi"/>
      <w:spacing w:val="-10"/>
      <w:kern w:val="28"/>
      <w:sz w:val="56"/>
      <w:szCs w:val="56"/>
    </w:rPr>
  </w:style>
  <w:style w:type="paragraph" w:styleId="Undirtitill">
    <w:name w:val="Subtitle"/>
    <w:basedOn w:val="Venjulegur"/>
    <w:next w:val="Venjulegur"/>
    <w:link w:val="UndirtitillStaf"/>
    <w:uiPriority w:val="11"/>
    <w:qFormat/>
    <w:rsid w:val="00CC3F71"/>
    <w:pPr>
      <w:numPr>
        <w:ilvl w:val="1"/>
      </w:numPr>
    </w:pPr>
    <w:rPr>
      <w:rFonts w:eastAsiaTheme="majorEastAsia" w:cstheme="majorBidi"/>
      <w:color w:val="595959" w:themeColor="text1" w:themeTint="A6"/>
      <w:spacing w:val="15"/>
      <w:sz w:val="28"/>
      <w:szCs w:val="28"/>
    </w:rPr>
  </w:style>
  <w:style w:type="character" w:customStyle="1" w:styleId="UndirtitillStaf">
    <w:name w:val="Undirtitill Staf"/>
    <w:basedOn w:val="Sjlfgefinleturgermlsgreinar"/>
    <w:link w:val="Undirtitill"/>
    <w:uiPriority w:val="11"/>
    <w:rsid w:val="00CC3F71"/>
    <w:rPr>
      <w:rFonts w:eastAsiaTheme="majorEastAsia" w:cstheme="majorBidi"/>
      <w:color w:val="595959" w:themeColor="text1" w:themeTint="A6"/>
      <w:spacing w:val="15"/>
      <w:sz w:val="28"/>
      <w:szCs w:val="28"/>
    </w:rPr>
  </w:style>
  <w:style w:type="paragraph" w:styleId="Tilvitnun">
    <w:name w:val="Quote"/>
    <w:basedOn w:val="Venjulegur"/>
    <w:next w:val="Venjulegur"/>
    <w:link w:val="TilvitnunStaf"/>
    <w:uiPriority w:val="29"/>
    <w:qFormat/>
    <w:rsid w:val="00CC3F71"/>
    <w:pPr>
      <w:spacing w:before="160"/>
      <w:jc w:val="center"/>
    </w:pPr>
    <w:rPr>
      <w:i/>
      <w:iCs/>
      <w:color w:val="404040" w:themeColor="text1" w:themeTint="BF"/>
    </w:rPr>
  </w:style>
  <w:style w:type="character" w:customStyle="1" w:styleId="TilvitnunStaf">
    <w:name w:val="Tilvitnun Staf"/>
    <w:basedOn w:val="Sjlfgefinleturgermlsgreinar"/>
    <w:link w:val="Tilvitnun"/>
    <w:uiPriority w:val="29"/>
    <w:rsid w:val="00CC3F71"/>
    <w:rPr>
      <w:i/>
      <w:iCs/>
      <w:color w:val="404040" w:themeColor="text1" w:themeTint="BF"/>
    </w:rPr>
  </w:style>
  <w:style w:type="paragraph" w:styleId="Mlsgreinlista">
    <w:name w:val="List Paragraph"/>
    <w:basedOn w:val="Venjulegur"/>
    <w:uiPriority w:val="34"/>
    <w:qFormat/>
    <w:rsid w:val="00CC3F71"/>
    <w:pPr>
      <w:ind w:left="720"/>
      <w:contextualSpacing/>
    </w:pPr>
  </w:style>
  <w:style w:type="character" w:styleId="Sterkhersla">
    <w:name w:val="Intense Emphasis"/>
    <w:basedOn w:val="Sjlfgefinleturgermlsgreinar"/>
    <w:uiPriority w:val="21"/>
    <w:qFormat/>
    <w:rsid w:val="00CC3F71"/>
    <w:rPr>
      <w:i/>
      <w:iCs/>
      <w:color w:val="0F4761" w:themeColor="accent1" w:themeShade="BF"/>
    </w:rPr>
  </w:style>
  <w:style w:type="paragraph" w:styleId="Sterktilvitnun">
    <w:name w:val="Intense Quote"/>
    <w:basedOn w:val="Venjulegur"/>
    <w:next w:val="Venjulegur"/>
    <w:link w:val="SterktilvitnunStaf"/>
    <w:uiPriority w:val="30"/>
    <w:qFormat/>
    <w:rsid w:val="00CC3F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ilvitnunStaf">
    <w:name w:val="Sterk tilvitnun Staf"/>
    <w:basedOn w:val="Sjlfgefinleturgermlsgreinar"/>
    <w:link w:val="Sterktilvitnun"/>
    <w:uiPriority w:val="30"/>
    <w:rsid w:val="00CC3F71"/>
    <w:rPr>
      <w:i/>
      <w:iCs/>
      <w:color w:val="0F4761" w:themeColor="accent1" w:themeShade="BF"/>
    </w:rPr>
  </w:style>
  <w:style w:type="character" w:styleId="Sterktilvsun">
    <w:name w:val="Intense Reference"/>
    <w:basedOn w:val="Sjlfgefinleturgermlsgreinar"/>
    <w:uiPriority w:val="32"/>
    <w:qFormat/>
    <w:rsid w:val="00CC3F71"/>
    <w:rPr>
      <w:b/>
      <w:bCs/>
      <w:smallCaps/>
      <w:color w:val="0F4761" w:themeColor="accent1" w:themeShade="BF"/>
      <w:spacing w:val="5"/>
    </w:rPr>
  </w:style>
  <w:style w:type="character" w:styleId="Tengill">
    <w:name w:val="Hyperlink"/>
    <w:basedOn w:val="Sjlfgefinleturgermlsgreinar"/>
    <w:uiPriority w:val="99"/>
    <w:unhideWhenUsed/>
    <w:rsid w:val="00CC3F71"/>
    <w:rPr>
      <w:color w:val="467886" w:themeColor="hyperlink"/>
      <w:u w:val="single"/>
    </w:rPr>
  </w:style>
  <w:style w:type="character" w:styleId="Ekkileystrtilgreiningu">
    <w:name w:val="Unresolved Mention"/>
    <w:basedOn w:val="Sjlfgefinleturgermlsgreinar"/>
    <w:uiPriority w:val="99"/>
    <w:semiHidden/>
    <w:unhideWhenUsed/>
    <w:rsid w:val="00CC3F71"/>
    <w:rPr>
      <w:color w:val="605E5C"/>
      <w:shd w:val="clear" w:color="auto" w:fill="E1DFDD"/>
    </w:rPr>
  </w:style>
  <w:style w:type="paragraph" w:styleId="Suhaus">
    <w:name w:val="header"/>
    <w:basedOn w:val="Venjulegur"/>
    <w:link w:val="SuhausStaf"/>
    <w:uiPriority w:val="99"/>
    <w:unhideWhenUsed/>
    <w:rsid w:val="00ED681D"/>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ED681D"/>
  </w:style>
  <w:style w:type="paragraph" w:styleId="Suftur">
    <w:name w:val="footer"/>
    <w:basedOn w:val="Venjulegur"/>
    <w:link w:val="SufturStaf"/>
    <w:uiPriority w:val="99"/>
    <w:unhideWhenUsed/>
    <w:rsid w:val="00ED681D"/>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ED68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þ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109489b-2484-49fe-8815-b911c43ef19f}" enabled="1" method="Standard" siteId="{6aed0be3-a6ff-4c6c-83b5-bb72bdd10088}" contentBits="0" removed="0"/>
</clbl:labelList>
</file>

<file path=docProps/app.xml><?xml version="1.0" encoding="utf-8"?>
<Properties xmlns="http://schemas.openxmlformats.org/officeDocument/2006/extended-properties" xmlns:vt="http://schemas.openxmlformats.org/officeDocument/2006/docPropsVTypes">
  <Template>Normal</Template>
  <TotalTime>17</TotalTime>
  <Pages>3</Pages>
  <Words>696</Words>
  <Characters>3969</Characters>
  <Application>Microsoft Office Word</Application>
  <DocSecurity>0</DocSecurity>
  <Lines>33</Lines>
  <Paragraphs>9</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Ólafía María Gunnarsdóttir</dc:creator>
  <cp:keywords/>
  <dc:description/>
  <cp:lastModifiedBy>Ólafía María Gunnarsdóttir</cp:lastModifiedBy>
  <cp:revision>3</cp:revision>
  <dcterms:created xsi:type="dcterms:W3CDTF">2026-08-31T11:20:00Z</dcterms:created>
  <dcterms:modified xsi:type="dcterms:W3CDTF">2026-08-31T11:36:00Z</dcterms:modified>
</cp:coreProperties>
</file>